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FA96E" w14:textId="77777777" w:rsidR="00065071" w:rsidRDefault="00065071" w:rsidP="00065071">
      <w:pPr>
        <w:pStyle w:val="Odstavecseseznamem"/>
        <w:spacing w:after="0" w:line="240" w:lineRule="auto"/>
        <w:ind w:left="0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1. Charakteristika zařízení</w:t>
      </w:r>
    </w:p>
    <w:p w14:paraId="5F23DA7E" w14:textId="77777777" w:rsidR="00065071" w:rsidRDefault="00065071" w:rsidP="00065071">
      <w:pPr>
        <w:pStyle w:val="Odstavecseseznamem"/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14:paraId="7D820570" w14:textId="77777777" w:rsidR="00065071" w:rsidRDefault="00065071" w:rsidP="00065071">
      <w:pPr>
        <w:pStyle w:val="Odstavecseseznamem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Školní družina při ZŠ Weberova je od založení školy pevnou součástí výchovného a vzdělávacího procesu této instituce. Umístění v hlavní budově školy. Podmínky školy / velikost budovy, sportovní areál, přírodní prostředí / nabízejí širokou škálu možností pro všestranný rozvoj dítěte v rámci odpolední zájmové činnosti. Školní družina svým programem navazuje na školní vzdělávací plán a zajišťuje tak ucelený výchovně vzdělávací proces. </w:t>
      </w:r>
    </w:p>
    <w:p w14:paraId="00178896" w14:textId="77777777" w:rsidR="00065071" w:rsidRDefault="00065071" w:rsidP="00065071">
      <w:pPr>
        <w:pStyle w:val="Odstavecseseznamem"/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14:paraId="21DF8F60" w14:textId="77777777" w:rsidR="00065071" w:rsidRDefault="00065071" w:rsidP="00065071">
      <w:pPr>
        <w:pStyle w:val="Odstavecseseznamem"/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14:paraId="188C2826" w14:textId="77777777" w:rsidR="00065071" w:rsidRDefault="00065071" w:rsidP="00065071">
      <w:pPr>
        <w:spacing w:after="0" w:line="240" w:lineRule="auto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2. Konkrétní cíle vzdělání</w:t>
      </w:r>
    </w:p>
    <w:p w14:paraId="53ED0BDA" w14:textId="77777777" w:rsidR="00065071" w:rsidRDefault="00065071" w:rsidP="00065071">
      <w:pPr>
        <w:spacing w:after="0" w:line="240" w:lineRule="auto"/>
        <w:jc w:val="both"/>
        <w:rPr>
          <w:rFonts w:cs="Calibri"/>
          <w:sz w:val="28"/>
          <w:szCs w:val="28"/>
        </w:rPr>
      </w:pPr>
    </w:p>
    <w:p w14:paraId="47EC8010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podporovat všestranný rozvoj dítěte, rozvoj učení a poznávání</w:t>
      </w:r>
    </w:p>
    <w:p w14:paraId="56F9C5CB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umožnit samostatné řešení problému a tvořivé myšlení</w:t>
      </w:r>
    </w:p>
    <w:p w14:paraId="4725F0BC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vytvářet potřebu naslouchání a otevřené komunikaci</w:t>
      </w:r>
    </w:p>
    <w:p w14:paraId="15913D08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vést žáky k vzájemné spolupráci</w:t>
      </w:r>
    </w:p>
    <w:p w14:paraId="7FDF227C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učit žáky zodpovědně plnit své povinností</w:t>
      </w:r>
    </w:p>
    <w:p w14:paraId="2E3AF34C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vést žáky k toleranci a ohleduplnosti k jiným lidem</w:t>
      </w:r>
    </w:p>
    <w:p w14:paraId="26947504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podporovat schopnost samostatného projevu </w:t>
      </w:r>
    </w:p>
    <w:p w14:paraId="2859DC18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osvojovat hodnoty, na nichž je založena naše společnost </w:t>
      </w:r>
    </w:p>
    <w:p w14:paraId="1A5D3CB1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umožnit vhodný výběr činností pro naplnění volného času</w:t>
      </w:r>
    </w:p>
    <w:p w14:paraId="05EE2015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1B516793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1CFF30BF" w14:textId="77777777" w:rsidR="00065071" w:rsidRDefault="00065071" w:rsidP="00065071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Klíčové kompetence</w:t>
      </w:r>
    </w:p>
    <w:p w14:paraId="04FDC7A9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16E161AF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Výchovné a vzdělávací strategie pro rozvoj klíčových kompetencí žáků</w:t>
      </w:r>
    </w:p>
    <w:p w14:paraId="5F6D2E65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7A99BEE4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Vychovatelka využívá všech forem a metod práce a činností k tomu, aby žák rozvíjel požadované kompetence</w:t>
      </w:r>
    </w:p>
    <w:p w14:paraId="773D27BC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002A61B2" w14:textId="77777777" w:rsidR="00065071" w:rsidRDefault="00065071" w:rsidP="00065071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Formy a metody realizace</w:t>
      </w:r>
    </w:p>
    <w:p w14:paraId="74F289A8" w14:textId="77777777" w:rsidR="00065071" w:rsidRDefault="00065071" w:rsidP="00065071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1797E161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frontální práce</w:t>
      </w:r>
    </w:p>
    <w:p w14:paraId="38AE04F4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individuální přístup</w:t>
      </w:r>
    </w:p>
    <w:p w14:paraId="0700DFC2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skupinová práce v týmu</w:t>
      </w:r>
    </w:p>
    <w:p w14:paraId="4794C428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hry, soutěže</w:t>
      </w:r>
    </w:p>
    <w:p w14:paraId="31361297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krátkodobé projekty</w:t>
      </w:r>
    </w:p>
    <w:p w14:paraId="0273FF74" w14:textId="77777777" w:rsidR="00065071" w:rsidRDefault="001E667C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vycházky</w:t>
      </w:r>
      <w:r w:rsidR="00065071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</w:t>
      </w:r>
      <w:r w:rsidR="00065071">
        <w:rPr>
          <w:rFonts w:cs="Calibri"/>
          <w:sz w:val="24"/>
          <w:szCs w:val="24"/>
        </w:rPr>
        <w:t>exkurze, výlety, školy v přírodě, příležitostné akce</w:t>
      </w:r>
    </w:p>
    <w:p w14:paraId="371BBB64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3DF0B24A" w14:textId="77777777" w:rsidR="00065071" w:rsidRDefault="00065071" w:rsidP="00065071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Kompetence k učení</w:t>
      </w:r>
    </w:p>
    <w:p w14:paraId="55F48BE3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Vychovatelka – posiluje pozitivní vztah k činnostem, podporuje samostatnost a tvořivost, umožňuje pracovat v týmu </w:t>
      </w:r>
    </w:p>
    <w:p w14:paraId="21A7567D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Žák  - aktivně se zapojuje do činností, využívá získaných vědomostí a zkušeností, realizuje své nápady, kriticky hodnotí svou práci, samostatně vytváří výrobky, pracuje s vhodným materiálem a pomůckami</w:t>
      </w:r>
    </w:p>
    <w:p w14:paraId="2BADB6C7" w14:textId="77777777" w:rsidR="001E667C" w:rsidRDefault="001E667C" w:rsidP="00065071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4249C111" w14:textId="77777777" w:rsidR="001E667C" w:rsidRDefault="001E667C" w:rsidP="00065071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22807BAD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36154ECD" w14:textId="77777777" w:rsidR="00065071" w:rsidRDefault="00065071" w:rsidP="00065071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lastRenderedPageBreak/>
        <w:t>Kompetence k řešení problémů</w:t>
      </w:r>
    </w:p>
    <w:p w14:paraId="6A7CD5BA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Vychovatelka – vede žáky k pochopení problémů a řešení situací, hodnotí, jak žáci problém zvládají, podporuje samostatnost. Žák – promýšlí pracovní postupy tvůrčím způsobem, přistupuje samostatně k řešení problémů a situací</w:t>
      </w:r>
    </w:p>
    <w:p w14:paraId="522036CE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38E36ECD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081E92E1" w14:textId="77777777" w:rsidR="00065071" w:rsidRDefault="00065071" w:rsidP="00065071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Kompetence komunikativní</w:t>
      </w:r>
    </w:p>
    <w:p w14:paraId="17F58481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Vychovatelka – vede žáky k obohacování slovní zásoby, podporuje různé formy komunikaci s ostatními žáky, vede žáky k tolerantnímu jednání a přístupu ke kulturním hodnotám skupin, národů, národností.  Žák – výstižně vyjadřuje své myšlenky a názory, zapojuje se do diskuze, vhodně formuluje svůj názor a rozšiřuje si slovní zásobu, respektuje názory jiných  </w:t>
      </w:r>
    </w:p>
    <w:p w14:paraId="40E8F645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</w:t>
      </w:r>
    </w:p>
    <w:p w14:paraId="443C91C1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62B06709" w14:textId="77777777" w:rsidR="00065071" w:rsidRDefault="00065071" w:rsidP="00065071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Kompetence sociální </w:t>
      </w:r>
    </w:p>
    <w:p w14:paraId="246DC0E1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Vychovatelka – sestavuje společná pravidla pro průběh činností, vede žáky k respektování různých hledisek, k poučení se z názoru jiných, zařazuje kooperativní činnosti (činnosti v družstvech nebo skupinách), </w:t>
      </w:r>
    </w:p>
    <w:p w14:paraId="218D2DD7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Žák – podílí se na vytváření pravidel v týmu a spolupracuje, pomůže spolužákům, sám o pomoc požádá, vytváří příjemnou atmosféru (je ohleduplný)</w:t>
      </w:r>
    </w:p>
    <w:p w14:paraId="40244A20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4B3C903B" w14:textId="77777777" w:rsidR="00065071" w:rsidRDefault="00065071" w:rsidP="00065071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Kompetence občanská</w:t>
      </w:r>
    </w:p>
    <w:p w14:paraId="6D7602C5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Vychovatelka – nabízí pozitivní, kulturní a společenské aktivity jako protipól nežádoucím sociálně patologickým jevům, vede žáky k slušným projevům chování, ke kladnému postoji k přírodě, k životnímu prostředí a ke svému zdraví                     </w:t>
      </w:r>
    </w:p>
    <w:p w14:paraId="63552983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Žák – projevuje se slušně k ostatním spolužákům, zaměstnancům školy a rodičům, je si vědom svých práv a povinností ve škole i mimo ni, respektuje kulturní a historické tradice         </w:t>
      </w:r>
    </w:p>
    <w:p w14:paraId="552680CC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4127F5C4" w14:textId="77777777" w:rsidR="00065071" w:rsidRDefault="00065071" w:rsidP="00065071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Kompetence pracovní</w:t>
      </w:r>
    </w:p>
    <w:p w14:paraId="350C2A02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Vychovatelka – dbá na dodržování hygienických a bezpečnostních pravidel, vede žáky k využívání návyků a znalostí v další praxi, vede žáky k řádnému plnění všech povinností a závazků, vytváří u žáků pozitivní vztah k práci, motivuje žáky k aktivnímu zapojení do pracovní oblasti</w:t>
      </w:r>
    </w:p>
    <w:p w14:paraId="2EB46558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Žák – dodržuje pravidla vyplývající z hlediska ochrany zdraví, nese odpovědnost za vykonanou práci, chrání kulturní a společenské hodnoty</w:t>
      </w:r>
    </w:p>
    <w:p w14:paraId="59A0B9E8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0608EA6D" w14:textId="77777777" w:rsidR="00065071" w:rsidRDefault="00065071" w:rsidP="00065071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Kompetence k naplnění volného času</w:t>
      </w:r>
    </w:p>
    <w:p w14:paraId="1F1615B7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Vychovatelka – rozvíjí schopnost aktivního využití volného času, vytváří návyky zdravého životního stylu, rozvíjí a vede k profesní orientaci, zvyšuje zdravé sebevědomí a rozvíjí nadání</w:t>
      </w:r>
    </w:p>
    <w:p w14:paraId="2D4BD736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Žák – umí si vybrat zájmové činnosti podle svých dispozic, rozvíjí své zájmy v organizovaných i individuálních činnostech, chápe význam aktivního trávení volného času jako kompenzaci pracovního nasazení a stresu, umí si vybrat vhodné činnosti pro relaxaci a odmítá nevhodné nabídky pro trávení volného času</w:t>
      </w:r>
    </w:p>
    <w:p w14:paraId="518C0244" w14:textId="77777777" w:rsidR="001E667C" w:rsidRDefault="001E667C" w:rsidP="00065071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033FC7C5" w14:textId="77777777" w:rsidR="001E667C" w:rsidRDefault="001E667C" w:rsidP="00065071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40DF749B" w14:textId="77777777" w:rsidR="001E667C" w:rsidRDefault="001E667C" w:rsidP="00065071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789464F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485B3A09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</w:t>
      </w:r>
    </w:p>
    <w:p w14:paraId="6ECE5657" w14:textId="77777777" w:rsidR="00065071" w:rsidRDefault="00065071" w:rsidP="00065071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lastRenderedPageBreak/>
        <w:t xml:space="preserve">3. Délka a časový plán vzdělávání </w:t>
      </w:r>
    </w:p>
    <w:p w14:paraId="7CD33718" w14:textId="77777777" w:rsidR="00065071" w:rsidRDefault="00065071" w:rsidP="00065071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Vzhledem k proměnlivé organizační struktuře oddělení /dle věku žáků a podle ročníků/ je školní vzdělávací program školní družiny zaměřen proměnlivě a časový plán nelze stanovit jednotně pro delší období. Plán činností je vyhotoven ročně a měsíčně pro každé oddělení, dále je zpracován celoroční plán pro všechna oddělení s plánem připravovaných společných akcí a se zaměřením na další činnosti družiny a školy. Plán je operativní a může reagovat na měnící se podmínky. </w:t>
      </w:r>
    </w:p>
    <w:p w14:paraId="4DF59EB6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62D683DB" w14:textId="77777777" w:rsidR="00065071" w:rsidRDefault="00065071" w:rsidP="00065071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4. Formy vzdělávání</w:t>
      </w:r>
    </w:p>
    <w:p w14:paraId="5A8D5D4C" w14:textId="77777777" w:rsidR="00065071" w:rsidRDefault="00065071" w:rsidP="00065071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Školní družina využívá tyto formy vzdělávání:</w:t>
      </w:r>
    </w:p>
    <w:p w14:paraId="7C41064C" w14:textId="77777777" w:rsidR="00065071" w:rsidRDefault="00065071" w:rsidP="00065071">
      <w:pPr>
        <w:pStyle w:val="Odstavecseseznamem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1. Příležitostné</w:t>
      </w:r>
    </w:p>
    <w:p w14:paraId="659B7BB5" w14:textId="77777777" w:rsidR="00065071" w:rsidRDefault="00065071" w:rsidP="00065071">
      <w:pPr>
        <w:pStyle w:val="Odstavecseseznamem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Základem účastníků  jsou  přihlášení  žáci ŠD, ale mohou se zúčastnit i rodinní příslušníci či další zájemci. Jedná se buď o akce pořádané ŠD /slavnosti, besídky, divadelní představení apod./ nebo o akce pořádané společně se školou /sportovní a výtvarné dny apod./.</w:t>
      </w:r>
    </w:p>
    <w:p w14:paraId="18E5B063" w14:textId="77777777" w:rsidR="00065071" w:rsidRDefault="00065071" w:rsidP="00065071">
      <w:pPr>
        <w:pStyle w:val="Odstavecseseznamem"/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14:paraId="3EAC9371" w14:textId="77777777" w:rsidR="00065071" w:rsidRDefault="00065071" w:rsidP="00065071">
      <w:pPr>
        <w:pStyle w:val="Odstavecseseznamem"/>
        <w:spacing w:after="0" w:line="240" w:lineRule="auto"/>
        <w:ind w:left="-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2. Pravidelné</w:t>
      </w:r>
    </w:p>
    <w:p w14:paraId="7DA128D8" w14:textId="77777777" w:rsidR="00065071" w:rsidRDefault="00065071" w:rsidP="00065071">
      <w:pPr>
        <w:pStyle w:val="Odstavecseseznamem"/>
        <w:spacing w:after="0" w:line="240" w:lineRule="auto"/>
        <w:ind w:left="-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Jedná se o výchovné, vzdělávací a zájmové činnosti probíhající dle plánů jednotlivých   </w:t>
      </w:r>
    </w:p>
    <w:p w14:paraId="2AA8DBA9" w14:textId="77777777" w:rsidR="00065071" w:rsidRDefault="00065071" w:rsidP="00065071">
      <w:pPr>
        <w:pStyle w:val="Odstavecseseznamem"/>
        <w:spacing w:after="0" w:line="240" w:lineRule="auto"/>
        <w:ind w:left="-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oddělení. </w:t>
      </w:r>
    </w:p>
    <w:p w14:paraId="2AFF992B" w14:textId="77777777" w:rsidR="00065071" w:rsidRDefault="00065071" w:rsidP="00065071">
      <w:pPr>
        <w:pStyle w:val="Odstavecseseznamem"/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14:paraId="2AA3D7FF" w14:textId="77777777" w:rsidR="00065071" w:rsidRDefault="00065071" w:rsidP="00065071">
      <w:pPr>
        <w:pStyle w:val="Odstavecseseznamem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3. Nabídka spontánních činností</w:t>
      </w:r>
    </w:p>
    <w:p w14:paraId="6AA20F27" w14:textId="77777777" w:rsidR="00065071" w:rsidRDefault="00065071" w:rsidP="00065071">
      <w:pPr>
        <w:pStyle w:val="Odstavecseseznamem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Spontánní aktivity jsou zahrnuty v denním režimu oddělení. Jsou to hry v ranní družině, pobyty venku, odpočinková činnost a příprava na vyučování / vše pro přihlášené žáky /.</w:t>
      </w:r>
    </w:p>
    <w:p w14:paraId="662C29E0" w14:textId="77777777" w:rsidR="00065071" w:rsidRDefault="00065071" w:rsidP="00065071">
      <w:pPr>
        <w:pStyle w:val="Odstavecseseznamem"/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14:paraId="474F66FE" w14:textId="77777777" w:rsidR="00065071" w:rsidRDefault="00065071" w:rsidP="00065071">
      <w:pPr>
        <w:pStyle w:val="Odstavecseseznamem"/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14:paraId="4C2EF856" w14:textId="77777777" w:rsidR="00065071" w:rsidRDefault="00065071" w:rsidP="00065071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5. Obsah vzdělávání</w:t>
      </w:r>
    </w:p>
    <w:p w14:paraId="40F9E1D2" w14:textId="77777777" w:rsidR="00065071" w:rsidRDefault="00065071" w:rsidP="00065071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Obsah zájmového vzdělávání je rozdělen do následujících vzdělávacích oblastí: </w:t>
      </w:r>
    </w:p>
    <w:p w14:paraId="4D590251" w14:textId="77777777" w:rsidR="00065071" w:rsidRDefault="00065071" w:rsidP="00065071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Člověk a společnost                                                                                                                           </w:t>
      </w:r>
    </w:p>
    <w:p w14:paraId="6ABAACC6" w14:textId="77777777" w:rsidR="00065071" w:rsidRDefault="00065071" w:rsidP="00065071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Člověk a jeho svět                                                                                                                            </w:t>
      </w:r>
    </w:p>
    <w:p w14:paraId="16830F7C" w14:textId="77777777" w:rsidR="00065071" w:rsidRDefault="00065071" w:rsidP="00065071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- Člověk a příroda                                                                                                                                  </w:t>
      </w:r>
    </w:p>
    <w:p w14:paraId="3CF5BC92" w14:textId="77777777" w:rsidR="00065071" w:rsidRDefault="00065071" w:rsidP="00065071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- Umění a kultura                                                                                                                                   </w:t>
      </w:r>
    </w:p>
    <w:p w14:paraId="3A50138B" w14:textId="77777777" w:rsidR="00065071" w:rsidRDefault="00065071" w:rsidP="00065071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- Člověk a zdraví                                                                                                                                </w:t>
      </w:r>
    </w:p>
    <w:p w14:paraId="2D0A818E" w14:textId="77777777" w:rsidR="00065071" w:rsidRDefault="001E667C" w:rsidP="00065071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r w:rsidR="00065071">
        <w:rPr>
          <w:rFonts w:cs="Calibri"/>
          <w:sz w:val="24"/>
          <w:szCs w:val="24"/>
        </w:rPr>
        <w:t>- Člověk a svět práce</w:t>
      </w:r>
    </w:p>
    <w:p w14:paraId="0718F80F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Oblasti vzdělávání zahrnují poznání nejbližšího okolí,</w:t>
      </w:r>
      <w:r w:rsidR="001E667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organizaci života v rodině,</w:t>
      </w:r>
      <w:r w:rsidR="001E667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ve škole,</w:t>
      </w:r>
      <w:r w:rsidR="001E667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ve společnosti,</w:t>
      </w:r>
      <w:r w:rsidR="001E667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v obci.</w:t>
      </w:r>
      <w:r w:rsidR="001E667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Vycházky do okolí školy,</w:t>
      </w:r>
      <w:r w:rsidR="001E667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cesta do školy a ze školy.</w:t>
      </w:r>
      <w:r w:rsidR="001E667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Zařazuje se  dopravní výchova,</w:t>
      </w:r>
      <w:r w:rsidR="001E667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dopravní značky a prostředky. Zahrnují vztahy mezi lidmi,</w:t>
      </w:r>
      <w:r w:rsidR="001E667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komunikaci a úctu, jak správně pozdravit a podávat ruku,</w:t>
      </w:r>
      <w:r w:rsidR="001E667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vyjadřování, schopnost naslouchat.</w:t>
      </w:r>
      <w:r w:rsidR="001E667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Podporují budování </w:t>
      </w:r>
      <w:r>
        <w:rPr>
          <w:rFonts w:cs="Calibri"/>
          <w:sz w:val="24"/>
          <w:szCs w:val="24"/>
        </w:rPr>
        <w:lastRenderedPageBreak/>
        <w:t>správného režimu dne a jeho dodržování.</w:t>
      </w:r>
      <w:r w:rsidR="001E667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Seznamují žáky s rozmanitostí a proměnlivostí živé a neživé přírody, s pobytem v přírodě, umožňují tematické vyc</w:t>
      </w:r>
      <w:r w:rsidR="001E667C">
        <w:rPr>
          <w:rFonts w:cs="Calibri"/>
          <w:sz w:val="24"/>
          <w:szCs w:val="24"/>
        </w:rPr>
        <w:t>házky. Věnují se poznání</w:t>
      </w:r>
      <w:r>
        <w:rPr>
          <w:rFonts w:cs="Calibri"/>
          <w:sz w:val="24"/>
          <w:szCs w:val="24"/>
        </w:rPr>
        <w:t xml:space="preserve"> o zdraví a nemocech, prevenci chorob, odpovědnosti za své zdraví, upevňují návyky osobní hygieny,</w:t>
      </w:r>
      <w:r w:rsidR="001E667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seznamují se prevencí úrazů a bezpečností při činnostech, které děti provozují.</w:t>
      </w:r>
    </w:p>
    <w:p w14:paraId="63F11843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333CA0C0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37EFBA7F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02D25E53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Ve vzdělávacích oblastech se realizují tato průřezová témata:</w:t>
      </w:r>
    </w:p>
    <w:p w14:paraId="5B7954DE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8B9A3C3" w14:textId="77777777" w:rsidR="00065071" w:rsidRPr="001E667C" w:rsidRDefault="00065071" w:rsidP="001E667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E667C">
        <w:rPr>
          <w:rFonts w:cs="Calibri"/>
          <w:sz w:val="24"/>
          <w:szCs w:val="24"/>
        </w:rPr>
        <w:t xml:space="preserve"> výchova demokratického občana</w:t>
      </w:r>
    </w:p>
    <w:p w14:paraId="64CC5BE2" w14:textId="77777777" w:rsidR="00065071" w:rsidRPr="001E667C" w:rsidRDefault="00065071" w:rsidP="001E667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E667C">
        <w:rPr>
          <w:rFonts w:cs="Calibri"/>
          <w:sz w:val="24"/>
          <w:szCs w:val="24"/>
        </w:rPr>
        <w:t>osobnostní a sociální výchova</w:t>
      </w:r>
    </w:p>
    <w:p w14:paraId="0EEDEA76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8485FEC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 rámci vzdělávání se družina zaměřuje na:</w:t>
      </w:r>
    </w:p>
    <w:p w14:paraId="6B94BD45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442DE66B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1.</w:t>
      </w:r>
      <w:r w:rsidR="001E667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Respektování individuálních schopností a dovedností žáků.   </w:t>
      </w:r>
    </w:p>
    <w:p w14:paraId="2FED7582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2.</w:t>
      </w:r>
      <w:r w:rsidR="001E667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Podporování vztahu k lidem, přírodě,</w:t>
      </w:r>
      <w:r w:rsidR="001E667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vedení žáků k otevřené komunikaci.</w:t>
      </w:r>
    </w:p>
    <w:p w14:paraId="43C1BF83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3.</w:t>
      </w:r>
      <w:r w:rsidR="001E667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Zaměření se na ochranu životního prostředí.</w:t>
      </w:r>
    </w:p>
    <w:p w14:paraId="7ADCE2C5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4.</w:t>
      </w:r>
      <w:r w:rsidR="001E667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Rozvíjení u žáků od prvního ročníku schopnosti rozhodování,</w:t>
      </w:r>
      <w:r w:rsidR="001E667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hodnocení a sebehodnocení.</w:t>
      </w:r>
    </w:p>
    <w:p w14:paraId="06F4AC23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</w:t>
      </w:r>
      <w:r w:rsidR="001E667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Koedukace žáků různých věkových skupin-respekt.</w:t>
      </w:r>
    </w:p>
    <w:p w14:paraId="737C64E6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6.</w:t>
      </w:r>
      <w:r w:rsidR="001E667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Pokládání základů k naplňování klíčových kompetencí – volný čas,</w:t>
      </w:r>
      <w:r w:rsidR="001E667C">
        <w:rPr>
          <w:rFonts w:cs="Calibri"/>
          <w:sz w:val="24"/>
          <w:szCs w:val="24"/>
        </w:rPr>
        <w:t xml:space="preserve"> řešení problémů </w:t>
      </w:r>
      <w:r>
        <w:rPr>
          <w:rFonts w:cs="Calibri"/>
          <w:sz w:val="24"/>
          <w:szCs w:val="24"/>
        </w:rPr>
        <w:t>atd.</w:t>
      </w:r>
    </w:p>
    <w:p w14:paraId="0637AF83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14:paraId="2154F40E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3239128" w14:textId="77777777" w:rsidR="00065071" w:rsidRDefault="00065071" w:rsidP="00065071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6. Podmínky pro vzdělávání žáků se speciálními vzdělávacími potřebami</w:t>
      </w:r>
    </w:p>
    <w:p w14:paraId="16847DBB" w14:textId="77777777" w:rsidR="00065071" w:rsidRDefault="00065071" w:rsidP="00065071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Školní družina při ZŠ Weberova nabízí prostor pro integraci žáků se speciálními vzdělávacími potřebami. Školské zařízení je připraveno pro zájmové vzdělávání v těchto oblastech:</w:t>
      </w:r>
    </w:p>
    <w:p w14:paraId="73D82C5F" w14:textId="77777777" w:rsidR="00065071" w:rsidRDefault="001E667C" w:rsidP="00065071">
      <w:pPr>
        <w:numPr>
          <w:ilvl w:val="0"/>
          <w:numId w:val="1"/>
        </w:numPr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oblast personální</w:t>
      </w:r>
      <w:r w:rsidR="00065071">
        <w:rPr>
          <w:rFonts w:cs="Calibri"/>
          <w:b/>
          <w:sz w:val="24"/>
          <w:szCs w:val="24"/>
        </w:rPr>
        <w:t>:</w:t>
      </w:r>
      <w:r w:rsidR="00065071">
        <w:rPr>
          <w:rFonts w:cs="Calibri"/>
          <w:sz w:val="24"/>
          <w:szCs w:val="24"/>
        </w:rPr>
        <w:t xml:space="preserve"> pedagogičtí pracovníci splňují svojí odborností podmínky pro tuto práci, školní družina disponuje dostatečným počtem pracovníků, ve škole je k dispozici psycholog z OPPP</w:t>
      </w:r>
    </w:p>
    <w:p w14:paraId="472B369E" w14:textId="77777777" w:rsidR="00065071" w:rsidRDefault="00065071" w:rsidP="00065071">
      <w:pPr>
        <w:numPr>
          <w:ilvl w:val="0"/>
          <w:numId w:val="1"/>
        </w:numPr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oblast technická:</w:t>
      </w:r>
      <w:r>
        <w:rPr>
          <w:rFonts w:cs="Calibri"/>
          <w:sz w:val="24"/>
          <w:szCs w:val="24"/>
        </w:rPr>
        <w:t xml:space="preserve"> školní družina je umístěna v prostoru hlavní budovy, prostory družiny i hřiště jsou snadno přístupné, zařízení disponuje dostatečným prostorem pro individuální a skupinovou práci</w:t>
      </w:r>
    </w:p>
    <w:p w14:paraId="5FDB19D9" w14:textId="77777777" w:rsidR="00065071" w:rsidRDefault="00065071" w:rsidP="00065071">
      <w:pPr>
        <w:numPr>
          <w:ilvl w:val="0"/>
          <w:numId w:val="1"/>
        </w:numPr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oblast materiální:</w:t>
      </w:r>
      <w:r>
        <w:rPr>
          <w:rFonts w:cs="Calibri"/>
          <w:sz w:val="24"/>
          <w:szCs w:val="24"/>
        </w:rPr>
        <w:t xml:space="preserve"> škola je vybavena didaktickými a kompenzačními pomůckami, potřebný materiál je k zapůjčení u výchovné poradkyně, ve školní knihovně a kabinetních sbírkách</w:t>
      </w:r>
    </w:p>
    <w:p w14:paraId="737B7A7D" w14:textId="77777777" w:rsidR="00065071" w:rsidRDefault="00065071" w:rsidP="00065071">
      <w:pPr>
        <w:numPr>
          <w:ilvl w:val="0"/>
          <w:numId w:val="1"/>
        </w:numPr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oblast organizační:</w:t>
      </w:r>
      <w:r>
        <w:rPr>
          <w:rFonts w:cs="Calibri"/>
          <w:sz w:val="24"/>
          <w:szCs w:val="24"/>
        </w:rPr>
        <w:t xml:space="preserve"> zařízení je schopné vymezit vhodné zájmové vzdělávací aktivity dle momentální potřeby, umožňuje spolupráci a účast rodičů přímo v každodenním programu školní družiny, škola zajišťuje pravidelné konzultace s psychologem                      z OPPP </w:t>
      </w:r>
    </w:p>
    <w:p w14:paraId="6316F363" w14:textId="77777777" w:rsidR="00065071" w:rsidRDefault="001E667C" w:rsidP="00065071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Pedagogické cíle</w:t>
      </w:r>
      <w:r w:rsidR="00065071">
        <w:rPr>
          <w:rFonts w:cs="Calibri"/>
          <w:sz w:val="24"/>
          <w:szCs w:val="24"/>
        </w:rPr>
        <w:t>, formy a metody práce se stanoví dle potřeb a možností jednotlivých účastníků a vycházejí z cílů, forem a metod ŠD. Obdobně se postupuje při vymezení programu pro nadané žáky.</w:t>
      </w:r>
    </w:p>
    <w:p w14:paraId="0283FF0D" w14:textId="77777777" w:rsidR="00065071" w:rsidRDefault="00065071" w:rsidP="00065071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14:paraId="1CDC4049" w14:textId="77777777" w:rsidR="00065071" w:rsidRDefault="00065071" w:rsidP="00065071">
      <w:pPr>
        <w:pStyle w:val="Odstavecseseznamem"/>
        <w:spacing w:after="0" w:line="240" w:lineRule="auto"/>
        <w:ind w:left="0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7. Podmínky přijímání uchazečů a podmínky průběhu a ukončení vzdělání</w:t>
      </w:r>
    </w:p>
    <w:p w14:paraId="489AEA97" w14:textId="77777777" w:rsidR="00065071" w:rsidRDefault="00065071" w:rsidP="00065071">
      <w:pPr>
        <w:spacing w:after="0" w:line="240" w:lineRule="auto"/>
        <w:jc w:val="both"/>
        <w:rPr>
          <w:rFonts w:cs="Calibri"/>
          <w:b/>
          <w:sz w:val="28"/>
          <w:szCs w:val="28"/>
        </w:rPr>
      </w:pPr>
    </w:p>
    <w:p w14:paraId="7A268AED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Činnost ŠD je určena přednostně pro žáky prvního stupně základní školy.</w:t>
      </w:r>
    </w:p>
    <w:p w14:paraId="33ACB1C4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 přijetí k vzdělávání ve ŠD rozhoduje ředitel školy na základě písemné přihlášky (zápisní lístek) zákonného zástupce žáka a řídí se vyhláškou o zájmovém vzdělávání a pravidly stanovenými ve vnitřním řádu školní družiny. Dále se postupuje podle pokynů ředitele školy k platbám za školní družinu a podle pokynu ředitele školy k osvobození od úplaty za vzdělání ve školní družině. </w:t>
      </w:r>
    </w:p>
    <w:p w14:paraId="032C75DD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BB2419A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Zájmové vzdělávání může být ukončeno kdykoliv na základě písemné žádosti zákonného zástupce a postupuje se opět podle výše jmenovaných pravidel. </w:t>
      </w:r>
    </w:p>
    <w:p w14:paraId="608B9221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 xml:space="preserve">    </w:t>
      </w:r>
    </w:p>
    <w:p w14:paraId="6571DD05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C38EB45" w14:textId="77777777" w:rsidR="00065071" w:rsidRDefault="00065071" w:rsidP="00065071">
      <w:pPr>
        <w:spacing w:after="0" w:line="240" w:lineRule="auto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8. Materiální podmínky</w:t>
      </w:r>
    </w:p>
    <w:p w14:paraId="0EA6A9D5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2ACE1C35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ŠD tvoří devět oddělení, třídy jsou vybaveny jako herny. Několik tříd je spojeno s dopolední výukou 1. stupně. Prostory splňují bezpečnostní, hygienická a estetická kritéria. Zařízení je vybavené bezpečnostními kamerami s telefony. Družina má k dispozici dětské hřiště, které má vlastní vchod. Využívá celý venkovní sportovní areál, tělocvičny. </w:t>
      </w:r>
    </w:p>
    <w:p w14:paraId="401CF033" w14:textId="77777777" w:rsidR="00065071" w:rsidRDefault="00065071" w:rsidP="00065071">
      <w:pPr>
        <w:pStyle w:val="Odstavecseseznamem"/>
        <w:spacing w:after="0" w:line="240" w:lineRule="auto"/>
        <w:ind w:left="-360"/>
        <w:jc w:val="both"/>
        <w:rPr>
          <w:rFonts w:cs="Calibri"/>
          <w:sz w:val="24"/>
          <w:szCs w:val="24"/>
        </w:rPr>
      </w:pPr>
    </w:p>
    <w:p w14:paraId="3137B14A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409938C7" w14:textId="77777777" w:rsidR="00065071" w:rsidRDefault="00065071" w:rsidP="00065071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9. Personální podmínky</w:t>
      </w:r>
    </w:p>
    <w:p w14:paraId="5123FC6A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Profil vychovatelek:</w:t>
      </w:r>
    </w:p>
    <w:p w14:paraId="6C974B57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r w:rsidR="001E667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vzdělán</w:t>
      </w:r>
      <w:r w:rsidR="001E667C">
        <w:rPr>
          <w:rFonts w:cs="Calibri"/>
          <w:sz w:val="24"/>
          <w:szCs w:val="24"/>
        </w:rPr>
        <w:t xml:space="preserve">í </w:t>
      </w:r>
      <w:r>
        <w:rPr>
          <w:rFonts w:cs="Calibri"/>
          <w:sz w:val="24"/>
          <w:szCs w:val="24"/>
        </w:rPr>
        <w:t>-</w:t>
      </w:r>
      <w:r w:rsidR="001E667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kvalifikace odborná</w:t>
      </w:r>
    </w:p>
    <w:p w14:paraId="03324AD6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r w:rsidR="001E667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znají bezpečnostní předpisy pro práci s dětmi</w:t>
      </w:r>
    </w:p>
    <w:p w14:paraId="3B6D9B88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r w:rsidR="001E667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mají organizační schopnosti</w:t>
      </w:r>
    </w:p>
    <w:p w14:paraId="76F47531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r w:rsidR="001E667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zdárně řídí zájmové aktivity žáků</w:t>
      </w:r>
    </w:p>
    <w:p w14:paraId="1B40BFE8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r w:rsidR="001E667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navazují a motivují k rekreační a zájmové činnosti</w:t>
      </w:r>
    </w:p>
    <w:p w14:paraId="1E0ED85D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r w:rsidR="001E667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podporují komunikaci-vztahy žáků i dospělých</w:t>
      </w:r>
    </w:p>
    <w:p w14:paraId="3A8F1A4A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r w:rsidR="001E667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přiměřeně oceňují a chválí</w:t>
      </w:r>
    </w:p>
    <w:p w14:paraId="1EF04CB2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03BB0AE8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399E0946" w14:textId="77777777" w:rsidR="00065071" w:rsidRDefault="00065071" w:rsidP="00065071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10. Ekonomické podmínky</w:t>
      </w:r>
    </w:p>
    <w:p w14:paraId="7ED69599" w14:textId="77777777" w:rsidR="00065071" w:rsidRDefault="00065071" w:rsidP="00065071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Náklady na provoz ŠD jsou hrazeny z rozpočtu školy, z příspěvků rodičů a z Unie rodičů.</w:t>
      </w:r>
    </w:p>
    <w:p w14:paraId="09360040" w14:textId="77777777" w:rsidR="00065071" w:rsidRDefault="00065071" w:rsidP="00065071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Viz. odkaz</w:t>
      </w:r>
    </w:p>
    <w:p w14:paraId="77B45FDA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Pokyny ředitele školy k poskytnutí úplaty za vzdělání ve školní družině.</w:t>
      </w:r>
    </w:p>
    <w:p w14:paraId="5DCE2EC5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Viz. odkaz</w:t>
      </w:r>
    </w:p>
    <w:p w14:paraId="49E53014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Pokyn ředitele školy k osvobození od úplaty za vzdělání ve školní družině.</w:t>
      </w:r>
    </w:p>
    <w:p w14:paraId="78725A69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603649B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B376EE4" w14:textId="77777777" w:rsidR="00065071" w:rsidRDefault="00065071" w:rsidP="00065071">
      <w:pPr>
        <w:spacing w:after="0" w:line="240" w:lineRule="auto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11. BOZP  podmínky </w:t>
      </w:r>
    </w:p>
    <w:p w14:paraId="78A5FFD6" w14:textId="77777777" w:rsidR="00065071" w:rsidRDefault="00065071" w:rsidP="00065071">
      <w:pPr>
        <w:spacing w:after="0" w:line="240" w:lineRule="auto"/>
        <w:jc w:val="both"/>
        <w:rPr>
          <w:rFonts w:cs="Calibri"/>
          <w:b/>
          <w:sz w:val="28"/>
          <w:szCs w:val="28"/>
        </w:rPr>
      </w:pPr>
    </w:p>
    <w:p w14:paraId="13549ADF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Podmínky zajištění bezpečnosti a ochrany zdraví dětí obsahuje vnitřní řád školní družiny a školní řád, zajištění bezpečnosti a ochrany zdraví žáků je zajištěno v rámci celé školy.</w:t>
      </w:r>
    </w:p>
    <w:p w14:paraId="2FC626AB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Povinnosti pedagogů volného času jsou obsažené v pracovních náplních.</w:t>
      </w:r>
    </w:p>
    <w:p w14:paraId="5FC636CD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Zaměstnanci školy jsou pravidelně proškoleni dle závazných dokumentů / např. povodňový plán, bezpečnost práce, požární ochrana a další/.</w:t>
      </w:r>
    </w:p>
    <w:p w14:paraId="523137A7" w14:textId="77777777" w:rsidR="00065071" w:rsidRDefault="001E667C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Viz. odkaz  Školní řád</w:t>
      </w:r>
      <w:r w:rsidR="00065071">
        <w:rPr>
          <w:rFonts w:cs="Calibri"/>
          <w:sz w:val="24"/>
          <w:szCs w:val="24"/>
        </w:rPr>
        <w:t>, vnitřní řád školní družiny, ostatní dokumentace u ředitele školy.</w:t>
      </w:r>
    </w:p>
    <w:p w14:paraId="4530F20F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01C314FA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34086109" w14:textId="77777777"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407F622D" w14:textId="77777777" w:rsidR="00E04556" w:rsidRDefault="00E04556"/>
    <w:sectPr w:rsidR="00E04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56E96"/>
    <w:multiLevelType w:val="hybridMultilevel"/>
    <w:tmpl w:val="38BC0552"/>
    <w:lvl w:ilvl="0" w:tplc="69987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A25E80"/>
    <w:multiLevelType w:val="hybridMultilevel"/>
    <w:tmpl w:val="03BEF10A"/>
    <w:lvl w:ilvl="0" w:tplc="D10C4F64">
      <w:numFmt w:val="bullet"/>
      <w:lvlText w:val="–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8DA15B5"/>
    <w:multiLevelType w:val="hybridMultilevel"/>
    <w:tmpl w:val="0F9AED62"/>
    <w:lvl w:ilvl="0" w:tplc="AFBAF1BA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645007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7423037">
    <w:abstractNumId w:val="2"/>
  </w:num>
  <w:num w:numId="3" w16cid:durableId="439497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71"/>
    <w:rsid w:val="00065071"/>
    <w:rsid w:val="001E667C"/>
    <w:rsid w:val="005E73AF"/>
    <w:rsid w:val="00E0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5C77E"/>
  <w15:chartTrackingRefBased/>
  <w15:docId w15:val="{08DB14D3-4F62-428C-891D-0F4252E7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50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065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1588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</dc:creator>
  <cp:keywords/>
  <dc:description/>
  <cp:lastModifiedBy>Ajka Beranová</cp:lastModifiedBy>
  <cp:revision>2</cp:revision>
  <dcterms:created xsi:type="dcterms:W3CDTF">2024-09-09T18:24:00Z</dcterms:created>
  <dcterms:modified xsi:type="dcterms:W3CDTF">2024-09-09T18:24:00Z</dcterms:modified>
</cp:coreProperties>
</file>